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541FB9DD" w:rsidR="009D06A6" w:rsidRPr="003E4C2B" w:rsidRDefault="009D06A6" w:rsidP="00A7601F">
      <w:pPr>
        <w:rPr>
          <w:b/>
          <w:bCs/>
          <w:color w:val="2F5496" w:themeColor="accent1" w:themeShade="BF"/>
          <w:szCs w:val="18"/>
          <w:lang w:eastAsia="nl-NL"/>
        </w:rPr>
      </w:pPr>
      <w:bookmarkStart w:id="0" w:name="_Toc319930476"/>
      <w:r w:rsidRPr="003E4C2B">
        <w:rPr>
          <w:b/>
          <w:bCs/>
          <w:color w:val="2F5496" w:themeColor="accent1" w:themeShade="BF"/>
          <w:szCs w:val="18"/>
          <w:lang w:eastAsia="nl-NL"/>
        </w:rPr>
        <w:t>Bijlage 6</w:t>
      </w:r>
      <w:r w:rsidR="00FB6099" w:rsidRPr="003E4C2B">
        <w:rPr>
          <w:b/>
          <w:bCs/>
          <w:color w:val="2F5496" w:themeColor="accent1" w:themeShade="BF"/>
          <w:szCs w:val="18"/>
          <w:lang w:eastAsia="nl-NL"/>
        </w:rPr>
        <w:t>a</w:t>
      </w:r>
      <w:r w:rsidRPr="003E4C2B">
        <w:rPr>
          <w:b/>
          <w:bCs/>
          <w:color w:val="2F5496" w:themeColor="accent1" w:themeShade="BF"/>
          <w:szCs w:val="18"/>
          <w:lang w:eastAsia="nl-NL"/>
        </w:rPr>
        <w:t xml:space="preserve"> </w:t>
      </w:r>
      <w:bookmarkEnd w:id="0"/>
      <w:r w:rsidR="00E26E69" w:rsidRPr="003E4C2B">
        <w:rPr>
          <w:b/>
          <w:bCs/>
          <w:color w:val="2F5496" w:themeColor="accent1" w:themeShade="BF"/>
          <w:szCs w:val="18"/>
          <w:lang w:eastAsia="nl-NL"/>
        </w:rPr>
        <w:t xml:space="preserve"> </w:t>
      </w:r>
      <w:r w:rsidRPr="003E4C2B">
        <w:rPr>
          <w:b/>
          <w:bCs/>
          <w:color w:val="2F5496" w:themeColor="accent1" w:themeShade="BF"/>
          <w:szCs w:val="18"/>
          <w:lang w:eastAsia="nl-NL"/>
        </w:rPr>
        <w:t>Antwoordformulier Kwaliteitswensvra</w:t>
      </w:r>
      <w:r w:rsidR="00640208" w:rsidRPr="003E4C2B">
        <w:rPr>
          <w:b/>
          <w:bCs/>
          <w:color w:val="2F5496" w:themeColor="accent1" w:themeShade="BF"/>
          <w:szCs w:val="18"/>
          <w:lang w:eastAsia="nl-NL"/>
        </w:rPr>
        <w:t>a</w:t>
      </w:r>
      <w:r w:rsidRPr="003E4C2B">
        <w:rPr>
          <w:b/>
          <w:bCs/>
          <w:color w:val="2F5496" w:themeColor="accent1" w:themeShade="BF"/>
          <w:szCs w:val="18"/>
          <w:lang w:eastAsia="nl-NL"/>
        </w:rPr>
        <w:t>g</w:t>
      </w:r>
      <w:r w:rsidR="00640208" w:rsidRPr="003E4C2B">
        <w:rPr>
          <w:b/>
          <w:bCs/>
          <w:color w:val="2F5496" w:themeColor="accent1" w:themeShade="BF"/>
          <w:szCs w:val="18"/>
          <w:lang w:eastAsia="nl-NL"/>
        </w:rPr>
        <w:t xml:space="preserve"> 1</w:t>
      </w:r>
    </w:p>
    <w:p w14:paraId="4638DCF2" w14:textId="77777777" w:rsidR="009D06A6" w:rsidRPr="007A29BD" w:rsidRDefault="009D06A6" w:rsidP="00A7601F">
      <w:pPr>
        <w:rPr>
          <w:rFonts w:cs="Times New Roman"/>
          <w:szCs w:val="18"/>
          <w:lang w:eastAsia="nl-NL"/>
        </w:rPr>
      </w:pPr>
    </w:p>
    <w:p w14:paraId="0E810DBA" w14:textId="77777777" w:rsidR="009D06A6" w:rsidRPr="007A29BD" w:rsidRDefault="009D06A6" w:rsidP="00A7601F">
      <w:pPr>
        <w:rPr>
          <w:rFonts w:cs="Times New Roman"/>
          <w:szCs w:val="18"/>
          <w:lang w:eastAsia="nl-NL"/>
        </w:rPr>
      </w:pPr>
      <w:r w:rsidRPr="007A29BD">
        <w:rPr>
          <w:rFonts w:cs="Times New Roman"/>
          <w:szCs w:val="18"/>
          <w:lang w:eastAsia="nl-NL"/>
        </w:rPr>
        <w:t>Zie paragraaf 4.3.6 van het aanbestedingsdocument voor de vereisten die van toepassing zijn op het beantwoorden van de kwaliteitswensvragen.</w:t>
      </w:r>
    </w:p>
    <w:p w14:paraId="07F85BEF" w14:textId="77777777" w:rsidR="009D06A6" w:rsidRPr="007A29BD" w:rsidRDefault="009D06A6" w:rsidP="00A7601F">
      <w:pPr>
        <w:rPr>
          <w:rFonts w:cs="Times New Roman"/>
          <w:szCs w:val="18"/>
          <w:lang w:eastAsia="nl-NL"/>
        </w:rPr>
      </w:pPr>
    </w:p>
    <w:tbl>
      <w:tblPr>
        <w:tblW w:w="52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60"/>
        <w:gridCol w:w="7939"/>
      </w:tblGrid>
      <w:tr w:rsidR="009F0540" w:rsidRPr="007A29BD" w14:paraId="3991D97D" w14:textId="77777777" w:rsidTr="009F0540">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CC41621" w14:textId="0AFB42DC" w:rsidR="009F0540" w:rsidRPr="007A29BD" w:rsidRDefault="009F0540" w:rsidP="00E142FC">
            <w:pPr>
              <w:spacing w:after="120"/>
              <w:rPr>
                <w:b/>
                <w:szCs w:val="18"/>
              </w:rPr>
            </w:pPr>
            <w:bookmarkStart w:id="1" w:name="_Hlk29886005"/>
            <w:r w:rsidRPr="007A29BD">
              <w:rPr>
                <w:b/>
                <w:szCs w:val="18"/>
              </w:rPr>
              <w:t>Kwaliteitswensvraag 1:  Aanbieden op veranderende behoefteprofielen</w:t>
            </w:r>
          </w:p>
        </w:tc>
      </w:tr>
      <w:tr w:rsidR="009F0540" w:rsidRPr="007A29BD" w14:paraId="7467481E" w14:textId="77777777" w:rsidTr="009F0540">
        <w:tc>
          <w:tcPr>
            <w:tcW w:w="82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5160A9" w14:textId="77777777" w:rsidR="009F0540" w:rsidRPr="007A29BD" w:rsidRDefault="009F0540" w:rsidP="00E142FC">
            <w:pPr>
              <w:rPr>
                <w:b/>
                <w:szCs w:val="18"/>
              </w:rPr>
            </w:pPr>
            <w:r w:rsidRPr="007A29BD">
              <w:rPr>
                <w:b/>
                <w:szCs w:val="18"/>
              </w:rPr>
              <w:t>Achtergrond</w:t>
            </w:r>
          </w:p>
          <w:p w14:paraId="6BF5FB79" w14:textId="77777777" w:rsidR="009F0540" w:rsidRPr="007A29BD" w:rsidRDefault="009F0540" w:rsidP="00E142FC">
            <w:pPr>
              <w:rPr>
                <w:b/>
                <w:szCs w:val="18"/>
              </w:rPr>
            </w:pPr>
          </w:p>
          <w:p w14:paraId="56BD471E" w14:textId="77777777" w:rsidR="009F0540" w:rsidRPr="007A29BD" w:rsidRDefault="009F0540" w:rsidP="00E142FC">
            <w:pPr>
              <w:rPr>
                <w:b/>
                <w:szCs w:val="18"/>
              </w:rPr>
            </w:pPr>
          </w:p>
        </w:tc>
        <w:tc>
          <w:tcPr>
            <w:tcW w:w="4179" w:type="pct"/>
            <w:tcBorders>
              <w:top w:val="single" w:sz="4" w:space="0" w:color="auto"/>
              <w:left w:val="single" w:sz="4" w:space="0" w:color="auto"/>
              <w:bottom w:val="single" w:sz="4" w:space="0" w:color="auto"/>
              <w:right w:val="single" w:sz="4" w:space="0" w:color="auto"/>
            </w:tcBorders>
            <w:shd w:val="clear" w:color="auto" w:fill="auto"/>
          </w:tcPr>
          <w:p w14:paraId="365E34F9" w14:textId="77777777" w:rsidR="009F0540" w:rsidRPr="007A29BD" w:rsidRDefault="009F0540" w:rsidP="00E142FC">
            <w:pPr>
              <w:rPr>
                <w:szCs w:val="18"/>
              </w:rPr>
            </w:pPr>
            <w:r w:rsidRPr="007A29BD">
              <w:rPr>
                <w:szCs w:val="18"/>
              </w:rPr>
              <w:t>In de bemensing van hun organisatie hebben Deelnemers te maken met verschillende doelstellingen, zoals bijvoorbeeld het terugdringen van het percentage inhuur, het bevorderen van diversiteit en inclusie, en het beschikbaar krijgen van lastig vindbare kennis en competenties voor belangrijke bedrijfsprocessen en ICT-omgevingen. Voor het laatste valt op dit moment te denken aan het beschikbaar krijgen van Apex - en Blueriq expertise, maar evenzeer voor de zich nu ontwikkelende themagebieden gegevensmanagement en informatiehuishouding, of van andere knelpunten in de personele bezetting van de Deelnemers. Het behoefteprofiel van een Deelnemer kan na verloop van tijd veranderen in focus, prioriteit en capaciteit.</w:t>
            </w:r>
          </w:p>
          <w:p w14:paraId="5722FD96" w14:textId="77777777" w:rsidR="009F0540" w:rsidRPr="007A29BD" w:rsidRDefault="009F0540" w:rsidP="00E142FC">
            <w:pPr>
              <w:rPr>
                <w:szCs w:val="18"/>
              </w:rPr>
            </w:pPr>
          </w:p>
        </w:tc>
      </w:tr>
      <w:tr w:rsidR="009F0540" w:rsidRPr="007A29BD" w14:paraId="53733B31" w14:textId="77777777" w:rsidTr="009F0540">
        <w:tc>
          <w:tcPr>
            <w:tcW w:w="821"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946A4EE" w14:textId="77777777" w:rsidR="009F0540" w:rsidRPr="007A29BD" w:rsidRDefault="009F0540" w:rsidP="00E142FC">
            <w:pPr>
              <w:rPr>
                <w:b/>
                <w:szCs w:val="18"/>
              </w:rPr>
            </w:pPr>
            <w:r w:rsidRPr="007A29BD">
              <w:rPr>
                <w:b/>
                <w:szCs w:val="18"/>
              </w:rPr>
              <w:t>Doelstelling</w:t>
            </w:r>
          </w:p>
        </w:tc>
        <w:tc>
          <w:tcPr>
            <w:tcW w:w="4179" w:type="pct"/>
            <w:tcBorders>
              <w:top w:val="single" w:sz="4" w:space="0" w:color="auto"/>
              <w:left w:val="single" w:sz="4" w:space="0" w:color="auto"/>
              <w:bottom w:val="single" w:sz="4" w:space="0" w:color="auto"/>
              <w:right w:val="single" w:sz="4" w:space="0" w:color="auto"/>
            </w:tcBorders>
            <w:shd w:val="clear" w:color="auto" w:fill="auto"/>
            <w:hideMark/>
          </w:tcPr>
          <w:p w14:paraId="66320604" w14:textId="77777777" w:rsidR="009F0540" w:rsidRPr="007A29BD" w:rsidRDefault="009F0540" w:rsidP="00E142FC">
            <w:pPr>
              <w:rPr>
                <w:szCs w:val="18"/>
              </w:rPr>
            </w:pPr>
            <w:r w:rsidRPr="007A29BD">
              <w:rPr>
                <w:szCs w:val="18"/>
              </w:rPr>
              <w:t>Voor raamovereenkomsten die gebruikelijk gelden voor vier jaar, zoeken de Deelnemers naar Opdrachtnemers, die in staat zijn om hun aanbod van kandidaten steeds proactief en anticiperend aan te laten sluiten op veranderende personele behoefteprofielen van hun Opdrachtgevers en aan schaarste in de markt.</w:t>
            </w:r>
          </w:p>
          <w:p w14:paraId="281DB334" w14:textId="77777777" w:rsidR="009F0540" w:rsidRPr="007A29BD" w:rsidRDefault="009F0540" w:rsidP="00E142FC">
            <w:pPr>
              <w:rPr>
                <w:szCs w:val="18"/>
              </w:rPr>
            </w:pPr>
          </w:p>
          <w:p w14:paraId="16708D03" w14:textId="77777777" w:rsidR="009F0540" w:rsidRPr="007A29BD" w:rsidRDefault="009F0540" w:rsidP="00E142FC">
            <w:pPr>
              <w:jc w:val="both"/>
              <w:rPr>
                <w:szCs w:val="18"/>
              </w:rPr>
            </w:pPr>
            <w:r w:rsidRPr="007A29BD">
              <w:rPr>
                <w:szCs w:val="18"/>
              </w:rPr>
              <w:t>Gedurende de integrale looptijd van de Raamovereenkomst wensen Deelnemers daarbij steeds de hoogst mogelijke waarborg dat de Opdrachtnemer op Aanvragen steeds geschikte, beschikbare en gemotiveerde Kandidaten aanbiedt.</w:t>
            </w:r>
          </w:p>
          <w:p w14:paraId="76DE6BA0" w14:textId="77777777" w:rsidR="009F0540" w:rsidRPr="007A29BD" w:rsidRDefault="009F0540" w:rsidP="00E142FC">
            <w:pPr>
              <w:jc w:val="both"/>
              <w:rPr>
                <w:szCs w:val="18"/>
              </w:rPr>
            </w:pPr>
          </w:p>
          <w:p w14:paraId="4DD3DA87" w14:textId="77777777" w:rsidR="009F0540" w:rsidRPr="007A29BD" w:rsidRDefault="009F0540" w:rsidP="00E142FC">
            <w:pPr>
              <w:jc w:val="both"/>
              <w:rPr>
                <w:szCs w:val="18"/>
              </w:rPr>
            </w:pPr>
          </w:p>
        </w:tc>
      </w:tr>
      <w:tr w:rsidR="009F0540" w:rsidRPr="007A29BD" w14:paraId="4419A693" w14:textId="77777777" w:rsidTr="009F0540">
        <w:tc>
          <w:tcPr>
            <w:tcW w:w="82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06B2B1F4" w14:textId="77777777" w:rsidR="009F0540" w:rsidRPr="007A29BD" w:rsidRDefault="009F0540" w:rsidP="00E142FC">
            <w:pPr>
              <w:jc w:val="both"/>
              <w:rPr>
                <w:b/>
                <w:szCs w:val="18"/>
              </w:rPr>
            </w:pPr>
            <w:r w:rsidRPr="007A29BD">
              <w:rPr>
                <w:b/>
                <w:szCs w:val="18"/>
              </w:rPr>
              <w:t>Vraagstelling</w:t>
            </w:r>
          </w:p>
        </w:tc>
        <w:tc>
          <w:tcPr>
            <w:tcW w:w="4179" w:type="pct"/>
            <w:tcBorders>
              <w:top w:val="single" w:sz="4" w:space="0" w:color="auto"/>
              <w:left w:val="single" w:sz="4" w:space="0" w:color="auto"/>
              <w:bottom w:val="single" w:sz="4" w:space="0" w:color="auto"/>
              <w:right w:val="single" w:sz="4" w:space="0" w:color="auto"/>
            </w:tcBorders>
            <w:shd w:val="clear" w:color="auto" w:fill="auto"/>
          </w:tcPr>
          <w:p w14:paraId="10618761" w14:textId="77777777" w:rsidR="009F0540" w:rsidRPr="007A29BD" w:rsidRDefault="009F0540" w:rsidP="00E142FC">
            <w:pPr>
              <w:jc w:val="both"/>
              <w:rPr>
                <w:szCs w:val="18"/>
              </w:rPr>
            </w:pPr>
            <w:r w:rsidRPr="007A29BD">
              <w:rPr>
                <w:szCs w:val="18"/>
              </w:rPr>
              <w:t>Geef een beschrijving van:</w:t>
            </w:r>
          </w:p>
          <w:p w14:paraId="08934E63" w14:textId="77777777" w:rsidR="009F0540" w:rsidRPr="007A29BD" w:rsidRDefault="009F0540" w:rsidP="00E142FC">
            <w:pPr>
              <w:jc w:val="both"/>
              <w:rPr>
                <w:szCs w:val="18"/>
              </w:rPr>
            </w:pPr>
          </w:p>
          <w:p w14:paraId="1632DDA5" w14:textId="684BA8E0" w:rsidR="009F0540" w:rsidRPr="007A29BD" w:rsidRDefault="009F0540" w:rsidP="009F0540">
            <w:pPr>
              <w:pStyle w:val="Lijstalinea"/>
              <w:numPr>
                <w:ilvl w:val="0"/>
                <w:numId w:val="5"/>
              </w:numPr>
              <w:ind w:left="360"/>
              <w:jc w:val="both"/>
              <w:rPr>
                <w:szCs w:val="18"/>
              </w:rPr>
            </w:pPr>
            <w:r w:rsidRPr="007A29BD">
              <w:rPr>
                <w:szCs w:val="18"/>
              </w:rPr>
              <w:t>De wijze waarop uw onderneming personele behoefteprofielen van uw Opdrachtgevers in kaart brengt, actueel houdt en met Deelnemers bespreekt, zodat veranderende behoeften én aankomende schaarste steeds tijdig worden gesignaleerd;</w:t>
            </w:r>
          </w:p>
          <w:p w14:paraId="386DC6D4" w14:textId="77777777" w:rsidR="009F0540" w:rsidRPr="007A29BD" w:rsidRDefault="009F0540" w:rsidP="00E142FC">
            <w:pPr>
              <w:pStyle w:val="Lijstalinea"/>
              <w:jc w:val="both"/>
              <w:rPr>
                <w:szCs w:val="18"/>
              </w:rPr>
            </w:pPr>
          </w:p>
          <w:p w14:paraId="66717C38" w14:textId="6AA7FE21" w:rsidR="009F0540" w:rsidRPr="007A29BD" w:rsidRDefault="009F0540" w:rsidP="009F0540">
            <w:pPr>
              <w:pStyle w:val="Lijstalinea"/>
              <w:numPr>
                <w:ilvl w:val="0"/>
                <w:numId w:val="5"/>
              </w:numPr>
              <w:ind w:left="360"/>
              <w:jc w:val="both"/>
              <w:rPr>
                <w:szCs w:val="18"/>
              </w:rPr>
            </w:pPr>
            <w:r w:rsidRPr="007A29BD">
              <w:rPr>
                <w:szCs w:val="18"/>
              </w:rPr>
              <w:t>Hoe u deze veranderende behoeften kenbaar voor de Deelnemers vertaalt naar aanpassingen in uw werving- en selectieproces;</w:t>
            </w:r>
          </w:p>
          <w:p w14:paraId="2AB75BF1" w14:textId="77777777" w:rsidR="009F0540" w:rsidRPr="007A29BD" w:rsidRDefault="009F0540" w:rsidP="00E142FC">
            <w:pPr>
              <w:jc w:val="both"/>
              <w:rPr>
                <w:szCs w:val="18"/>
              </w:rPr>
            </w:pPr>
          </w:p>
          <w:p w14:paraId="574F0018" w14:textId="4D77C141" w:rsidR="009F0540" w:rsidRPr="007A29BD" w:rsidRDefault="009F0540" w:rsidP="009F0540">
            <w:pPr>
              <w:pStyle w:val="Lijstalinea"/>
              <w:numPr>
                <w:ilvl w:val="0"/>
                <w:numId w:val="5"/>
              </w:numPr>
              <w:ind w:left="360"/>
              <w:jc w:val="both"/>
              <w:rPr>
                <w:szCs w:val="18"/>
              </w:rPr>
            </w:pPr>
            <w:r w:rsidRPr="007A29BD">
              <w:rPr>
                <w:szCs w:val="18"/>
              </w:rPr>
              <w:t xml:space="preserve">De indicatoren aan de hand waarvan u vaststelt dat de door u onder 1 en 2 toegepaste werkwijze voor de Opdrachtgever effectief is voor de benoemde </w:t>
            </w:r>
            <w:r w:rsidR="0018095B">
              <w:rPr>
                <w:szCs w:val="18"/>
              </w:rPr>
              <w:t>d</w:t>
            </w:r>
            <w:r w:rsidRPr="007A29BD">
              <w:rPr>
                <w:szCs w:val="18"/>
              </w:rPr>
              <w:t xml:space="preserve">oelstelling. </w:t>
            </w:r>
          </w:p>
          <w:p w14:paraId="0CC386DE" w14:textId="77777777" w:rsidR="009F0540" w:rsidRPr="007A29BD" w:rsidRDefault="009F0540" w:rsidP="00E142FC">
            <w:pPr>
              <w:jc w:val="both"/>
              <w:rPr>
                <w:szCs w:val="18"/>
              </w:rPr>
            </w:pPr>
            <w:r w:rsidRPr="007A29BD">
              <w:rPr>
                <w:szCs w:val="18"/>
              </w:rPr>
              <w:t xml:space="preserve">  </w:t>
            </w:r>
          </w:p>
        </w:tc>
      </w:tr>
      <w:tr w:rsidR="009F0540" w:rsidRPr="007A29BD" w14:paraId="27199894" w14:textId="77777777" w:rsidTr="009F0540">
        <w:tc>
          <w:tcPr>
            <w:tcW w:w="82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67C7BAC" w14:textId="77777777" w:rsidR="009F0540" w:rsidRPr="007A29BD" w:rsidRDefault="009F0540" w:rsidP="009F0540">
            <w:pPr>
              <w:jc w:val="both"/>
              <w:rPr>
                <w:b/>
                <w:szCs w:val="18"/>
              </w:rPr>
            </w:pPr>
            <w:r w:rsidRPr="007A29BD">
              <w:rPr>
                <w:b/>
                <w:szCs w:val="18"/>
              </w:rPr>
              <w:t>Beoordeling en waardering</w:t>
            </w:r>
          </w:p>
        </w:tc>
        <w:tc>
          <w:tcPr>
            <w:tcW w:w="4179" w:type="pct"/>
            <w:tcBorders>
              <w:top w:val="single" w:sz="4" w:space="0" w:color="auto"/>
              <w:left w:val="single" w:sz="4" w:space="0" w:color="auto"/>
              <w:bottom w:val="single" w:sz="4" w:space="0" w:color="auto"/>
              <w:right w:val="single" w:sz="4" w:space="0" w:color="auto"/>
            </w:tcBorders>
            <w:shd w:val="clear" w:color="auto" w:fill="auto"/>
          </w:tcPr>
          <w:p w14:paraId="60A14D26" w14:textId="77777777" w:rsidR="009F0540" w:rsidRPr="007A29BD" w:rsidRDefault="009F0540" w:rsidP="009F0540">
            <w:pPr>
              <w:jc w:val="both"/>
              <w:rPr>
                <w:szCs w:val="18"/>
              </w:rPr>
            </w:pPr>
            <w:r w:rsidRPr="007A29BD">
              <w:rPr>
                <w:szCs w:val="18"/>
              </w:rPr>
              <w:t>Zie paragraaf 5.5 van het aanbestedingsdocument.</w:t>
            </w:r>
          </w:p>
        </w:tc>
      </w:tr>
      <w:tr w:rsidR="009F0540" w:rsidRPr="007A29BD" w14:paraId="25108A58" w14:textId="77777777" w:rsidTr="009F0540">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E10ACFE" w14:textId="77777777" w:rsidR="009F0540" w:rsidRPr="007A29BD" w:rsidRDefault="009F0540" w:rsidP="00E142FC">
            <w:pPr>
              <w:rPr>
                <w:b/>
                <w:bCs/>
                <w:szCs w:val="18"/>
              </w:rPr>
            </w:pPr>
            <w:bookmarkStart w:id="2" w:name="_Hlk166569739"/>
          </w:p>
          <w:p w14:paraId="347D2195" w14:textId="20C96F08" w:rsidR="009F0540" w:rsidRPr="007A29BD" w:rsidRDefault="009F0540" w:rsidP="00E142FC">
            <w:pPr>
              <w:rPr>
                <w:b/>
                <w:bCs/>
                <w:szCs w:val="18"/>
              </w:rPr>
            </w:pPr>
            <w:r w:rsidRPr="007A29BD">
              <w:rPr>
                <w:b/>
                <w:bCs/>
                <w:szCs w:val="18"/>
              </w:rPr>
              <w:t>Voor uw antwoord op deze wensvraag gebruikt u maximaal twee A4.</w:t>
            </w:r>
          </w:p>
          <w:p w14:paraId="56D0823F" w14:textId="77777777" w:rsidR="006F57B7" w:rsidRPr="007A29BD" w:rsidRDefault="006F57B7" w:rsidP="00E142FC">
            <w:pPr>
              <w:rPr>
                <w:rFonts w:cs="Times New Roman"/>
                <w:b/>
                <w:bCs/>
                <w:szCs w:val="18"/>
                <w:lang w:eastAsia="nl-NL"/>
              </w:rPr>
            </w:pPr>
          </w:p>
          <w:p w14:paraId="1BFF1D37" w14:textId="6AB548D1" w:rsidR="009F0540" w:rsidRPr="007A29BD" w:rsidRDefault="009F0540" w:rsidP="00E142FC">
            <w:pPr>
              <w:rPr>
                <w:rFonts w:cs="Times New Roman"/>
                <w:b/>
                <w:bCs/>
                <w:szCs w:val="18"/>
                <w:lang w:eastAsia="nl-NL"/>
              </w:rPr>
            </w:pPr>
            <w:r w:rsidRPr="007A29BD">
              <w:rPr>
                <w:rFonts w:cs="Times New Roman"/>
                <w:b/>
                <w:bCs/>
                <w:szCs w:val="18"/>
                <w:lang w:eastAsia="nl-NL"/>
              </w:rPr>
              <w:t>Begin uw antwoord op de volgende pagina.</w:t>
            </w:r>
            <w:r w:rsidRPr="007A29BD">
              <w:rPr>
                <w:rFonts w:cs="Times New Roman"/>
                <w:b/>
                <w:bCs/>
                <w:szCs w:val="18"/>
                <w:lang w:eastAsia="nl-NL"/>
              </w:rPr>
              <w:br/>
            </w:r>
          </w:p>
        </w:tc>
      </w:tr>
      <w:bookmarkEnd w:id="2"/>
    </w:tbl>
    <w:p w14:paraId="0FD12ADB" w14:textId="77777777" w:rsidR="001E4EE1" w:rsidRPr="007A29BD" w:rsidRDefault="001E4EE1" w:rsidP="00A7601F">
      <w:pPr>
        <w:rPr>
          <w:rFonts w:eastAsia="Calibri" w:cs="Times New Roman"/>
          <w:szCs w:val="18"/>
        </w:rPr>
      </w:pPr>
      <w:r w:rsidRPr="007A29BD">
        <w:rPr>
          <w:rFonts w:eastAsia="Calibri" w:cs="Times New Roman"/>
          <w:szCs w:val="18"/>
        </w:rPr>
        <w:br w:type="page"/>
      </w:r>
    </w:p>
    <w:bookmarkEnd w:id="1"/>
    <w:p w14:paraId="27285B58" w14:textId="77777777" w:rsidR="009D06A6" w:rsidRPr="007A29BD" w:rsidRDefault="009D06A6" w:rsidP="00A7601F">
      <w:pPr>
        <w:rPr>
          <w:rFonts w:cs="Times New Roman"/>
          <w:szCs w:val="18"/>
          <w:lang w:eastAsia="nl-NL"/>
        </w:rPr>
      </w:pPr>
    </w:p>
    <w:p w14:paraId="5245197B" w14:textId="77777777" w:rsidR="009D06A6" w:rsidRPr="007A29BD" w:rsidRDefault="009D06A6" w:rsidP="00A7601F">
      <w:pPr>
        <w:rPr>
          <w:rFonts w:cs="Times New Roman"/>
          <w:szCs w:val="18"/>
          <w:lang w:eastAsia="nl-NL"/>
        </w:rPr>
      </w:pPr>
    </w:p>
    <w:p w14:paraId="3FEF6DB5" w14:textId="77777777" w:rsidR="009D06A6" w:rsidRPr="007A29BD" w:rsidRDefault="009D06A6" w:rsidP="00A7601F">
      <w:pPr>
        <w:rPr>
          <w:rFonts w:cs="Times New Roman"/>
          <w:szCs w:val="18"/>
          <w:lang w:eastAsia="nl-NL"/>
        </w:rPr>
      </w:pPr>
    </w:p>
    <w:p w14:paraId="5F50936A" w14:textId="77777777" w:rsidR="009D06A6" w:rsidRPr="007A29BD" w:rsidRDefault="009D06A6" w:rsidP="00A7601F">
      <w:pPr>
        <w:rPr>
          <w:rFonts w:cs="Times New Roman"/>
          <w:szCs w:val="18"/>
          <w:lang w:eastAsia="nl-NL"/>
        </w:rPr>
      </w:pPr>
    </w:p>
    <w:p w14:paraId="31344178" w14:textId="77777777" w:rsidR="009D06A6" w:rsidRPr="007A29BD" w:rsidRDefault="009D06A6" w:rsidP="00A7601F">
      <w:pPr>
        <w:rPr>
          <w:rFonts w:cs="Times New Roman"/>
          <w:szCs w:val="18"/>
          <w:lang w:eastAsia="nl-NL"/>
        </w:rPr>
      </w:pPr>
    </w:p>
    <w:p w14:paraId="3CC06B04" w14:textId="77777777" w:rsidR="009D06A6" w:rsidRPr="007A29BD" w:rsidRDefault="009D06A6" w:rsidP="00A7601F">
      <w:pPr>
        <w:rPr>
          <w:rFonts w:cs="Times New Roman"/>
          <w:szCs w:val="18"/>
          <w:lang w:eastAsia="nl-NL"/>
        </w:rPr>
      </w:pPr>
    </w:p>
    <w:p w14:paraId="3CD64ACD" w14:textId="77777777" w:rsidR="009D06A6" w:rsidRPr="007A29BD" w:rsidRDefault="009D06A6" w:rsidP="00A7601F">
      <w:pPr>
        <w:rPr>
          <w:rFonts w:cs="Times New Roman"/>
          <w:szCs w:val="18"/>
          <w:lang w:eastAsia="nl-NL"/>
        </w:rPr>
      </w:pPr>
    </w:p>
    <w:p w14:paraId="040065DB" w14:textId="77777777" w:rsidR="009D06A6" w:rsidRPr="007A29BD" w:rsidRDefault="009D06A6" w:rsidP="00A7601F">
      <w:pPr>
        <w:rPr>
          <w:rFonts w:cs="Times New Roman"/>
          <w:szCs w:val="18"/>
          <w:lang w:eastAsia="nl-NL"/>
        </w:rPr>
      </w:pPr>
    </w:p>
    <w:p w14:paraId="1E502BB2" w14:textId="77777777" w:rsidR="009D06A6" w:rsidRPr="007A29BD" w:rsidRDefault="009D06A6" w:rsidP="00A7601F">
      <w:pPr>
        <w:rPr>
          <w:rFonts w:cs="Times New Roman"/>
          <w:szCs w:val="18"/>
          <w:lang w:eastAsia="nl-NL"/>
        </w:rPr>
      </w:pPr>
    </w:p>
    <w:p w14:paraId="04A91ACB" w14:textId="77777777" w:rsidR="009D06A6" w:rsidRPr="007A29BD" w:rsidRDefault="009D06A6" w:rsidP="00A7601F">
      <w:pPr>
        <w:rPr>
          <w:rFonts w:cs="Times New Roman"/>
          <w:szCs w:val="18"/>
          <w:lang w:eastAsia="nl-NL"/>
        </w:rPr>
      </w:pPr>
    </w:p>
    <w:p w14:paraId="66758A07" w14:textId="77777777" w:rsidR="009D06A6" w:rsidRPr="007A29BD" w:rsidRDefault="009D06A6" w:rsidP="00A7601F">
      <w:pPr>
        <w:rPr>
          <w:rFonts w:cs="Times New Roman"/>
          <w:szCs w:val="18"/>
          <w:lang w:eastAsia="nl-NL"/>
        </w:rPr>
      </w:pPr>
    </w:p>
    <w:p w14:paraId="463D15CB" w14:textId="77777777" w:rsidR="009D06A6" w:rsidRPr="007A29BD" w:rsidRDefault="009D06A6" w:rsidP="00A7601F">
      <w:pPr>
        <w:rPr>
          <w:rFonts w:cs="Times New Roman"/>
          <w:szCs w:val="18"/>
          <w:lang w:eastAsia="nl-NL"/>
        </w:rPr>
      </w:pPr>
    </w:p>
    <w:p w14:paraId="3079F220" w14:textId="77777777" w:rsidR="009D06A6" w:rsidRPr="007A29BD" w:rsidRDefault="009D06A6" w:rsidP="00A7601F">
      <w:pPr>
        <w:rPr>
          <w:rFonts w:cs="Times New Roman"/>
          <w:szCs w:val="18"/>
          <w:lang w:eastAsia="nl-NL"/>
        </w:rPr>
      </w:pPr>
    </w:p>
    <w:p w14:paraId="514A863F" w14:textId="77777777" w:rsidR="009D06A6" w:rsidRPr="007A29BD" w:rsidRDefault="009D06A6" w:rsidP="00A7601F">
      <w:pPr>
        <w:rPr>
          <w:rFonts w:cs="Times New Roman"/>
          <w:szCs w:val="18"/>
          <w:lang w:eastAsia="nl-NL"/>
        </w:rPr>
      </w:pPr>
    </w:p>
    <w:p w14:paraId="330D09CF" w14:textId="77777777" w:rsidR="009D06A6" w:rsidRPr="007A29BD" w:rsidRDefault="009D06A6" w:rsidP="00A7601F">
      <w:pPr>
        <w:rPr>
          <w:rFonts w:cs="Times New Roman"/>
          <w:szCs w:val="18"/>
          <w:lang w:eastAsia="nl-NL"/>
        </w:rPr>
      </w:pPr>
    </w:p>
    <w:p w14:paraId="163E2BC2" w14:textId="77777777" w:rsidR="009D06A6" w:rsidRPr="007A29BD" w:rsidRDefault="009D06A6" w:rsidP="00A7601F">
      <w:pPr>
        <w:rPr>
          <w:rFonts w:cs="Times New Roman"/>
          <w:szCs w:val="18"/>
          <w:lang w:eastAsia="nl-NL"/>
        </w:rPr>
      </w:pPr>
    </w:p>
    <w:p w14:paraId="6A2177FB" w14:textId="77777777" w:rsidR="009D06A6" w:rsidRPr="007A29BD" w:rsidRDefault="009D06A6" w:rsidP="00A7601F">
      <w:pPr>
        <w:rPr>
          <w:rFonts w:cs="Times New Roman"/>
          <w:szCs w:val="18"/>
          <w:lang w:eastAsia="nl-NL"/>
        </w:rPr>
      </w:pPr>
    </w:p>
    <w:p w14:paraId="2104D577" w14:textId="77777777" w:rsidR="009D06A6" w:rsidRPr="007A29BD" w:rsidRDefault="009D06A6" w:rsidP="00A7601F">
      <w:pPr>
        <w:rPr>
          <w:rFonts w:cs="Times New Roman"/>
          <w:szCs w:val="18"/>
          <w:lang w:eastAsia="nl-NL"/>
        </w:rPr>
      </w:pPr>
    </w:p>
    <w:p w14:paraId="517E04AE" w14:textId="77777777" w:rsidR="009D06A6" w:rsidRPr="007A29BD" w:rsidRDefault="009D06A6" w:rsidP="00A7601F">
      <w:pPr>
        <w:rPr>
          <w:rFonts w:cs="Times New Roman"/>
          <w:szCs w:val="18"/>
          <w:lang w:eastAsia="nl-NL"/>
        </w:rPr>
      </w:pPr>
    </w:p>
    <w:p w14:paraId="6A8667DE" w14:textId="77777777" w:rsidR="009D06A6" w:rsidRPr="007A29BD" w:rsidRDefault="009D06A6" w:rsidP="00A7601F">
      <w:pPr>
        <w:rPr>
          <w:rFonts w:cs="Times New Roman"/>
          <w:szCs w:val="18"/>
          <w:lang w:eastAsia="nl-NL"/>
        </w:rPr>
      </w:pPr>
    </w:p>
    <w:p w14:paraId="414B95A0" w14:textId="77777777" w:rsidR="009D06A6" w:rsidRPr="007A29BD" w:rsidRDefault="009D06A6" w:rsidP="00A7601F">
      <w:pPr>
        <w:rPr>
          <w:rFonts w:cs="Times New Roman"/>
          <w:szCs w:val="18"/>
          <w:lang w:eastAsia="nl-NL"/>
        </w:rPr>
      </w:pPr>
    </w:p>
    <w:p w14:paraId="0BB7FD22" w14:textId="77777777" w:rsidR="009D06A6" w:rsidRPr="007A29BD" w:rsidRDefault="009D06A6" w:rsidP="00A7601F">
      <w:pPr>
        <w:rPr>
          <w:rFonts w:cs="Times New Roman"/>
          <w:szCs w:val="18"/>
          <w:lang w:eastAsia="nl-NL"/>
        </w:rPr>
      </w:pPr>
    </w:p>
    <w:p w14:paraId="2C76CB4F" w14:textId="77777777" w:rsidR="009D06A6" w:rsidRPr="007A29BD" w:rsidRDefault="009D06A6" w:rsidP="00A7601F">
      <w:pPr>
        <w:rPr>
          <w:rFonts w:cs="Times New Roman"/>
          <w:szCs w:val="18"/>
          <w:lang w:eastAsia="nl-NL"/>
        </w:rPr>
      </w:pPr>
    </w:p>
    <w:p w14:paraId="646253E3" w14:textId="77777777" w:rsidR="009D06A6" w:rsidRPr="007A29BD" w:rsidRDefault="009D06A6" w:rsidP="00A7601F">
      <w:pPr>
        <w:rPr>
          <w:rFonts w:cs="Times New Roman"/>
          <w:szCs w:val="18"/>
          <w:lang w:eastAsia="nl-NL"/>
        </w:rPr>
      </w:pPr>
    </w:p>
    <w:p w14:paraId="2B392287" w14:textId="77777777" w:rsidR="009D06A6" w:rsidRPr="007A29BD" w:rsidRDefault="009D06A6" w:rsidP="00A7601F">
      <w:pPr>
        <w:rPr>
          <w:rFonts w:cs="Times New Roman"/>
          <w:szCs w:val="18"/>
          <w:lang w:eastAsia="nl-NL"/>
        </w:rPr>
      </w:pPr>
    </w:p>
    <w:p w14:paraId="49EE6092" w14:textId="77777777" w:rsidR="009D06A6" w:rsidRPr="007A29BD" w:rsidRDefault="009D06A6" w:rsidP="00A7601F">
      <w:pPr>
        <w:rPr>
          <w:rFonts w:cs="Times New Roman"/>
          <w:szCs w:val="18"/>
          <w:lang w:eastAsia="nl-NL"/>
        </w:rPr>
      </w:pPr>
    </w:p>
    <w:p w14:paraId="58FB9E79" w14:textId="77777777" w:rsidR="009D06A6" w:rsidRPr="007A29BD" w:rsidRDefault="009D06A6" w:rsidP="00A7601F">
      <w:pPr>
        <w:rPr>
          <w:rFonts w:cs="Times New Roman"/>
          <w:szCs w:val="18"/>
          <w:lang w:eastAsia="nl-NL"/>
        </w:rPr>
      </w:pPr>
    </w:p>
    <w:p w14:paraId="47FB7534" w14:textId="00034654" w:rsidR="009D06A6" w:rsidRPr="007A29BD" w:rsidRDefault="009D06A6" w:rsidP="00A7601F">
      <w:pPr>
        <w:rPr>
          <w:rFonts w:cs="Times New Roman"/>
          <w:szCs w:val="18"/>
          <w:lang w:eastAsia="nl-NL"/>
        </w:rPr>
      </w:pPr>
    </w:p>
    <w:p w14:paraId="18ADB705" w14:textId="5B52FEA0" w:rsidR="004E200B" w:rsidRPr="007A29BD" w:rsidRDefault="004E200B" w:rsidP="00A7601F">
      <w:pPr>
        <w:rPr>
          <w:rFonts w:cs="Times New Roman"/>
          <w:szCs w:val="18"/>
          <w:lang w:eastAsia="nl-NL"/>
        </w:rPr>
      </w:pPr>
    </w:p>
    <w:p w14:paraId="19FF368D" w14:textId="6EDC8919" w:rsidR="004E200B" w:rsidRPr="007A29BD" w:rsidRDefault="004E200B" w:rsidP="00A7601F">
      <w:pPr>
        <w:rPr>
          <w:rFonts w:cs="Times New Roman"/>
          <w:szCs w:val="18"/>
          <w:lang w:eastAsia="nl-NL"/>
        </w:rPr>
      </w:pPr>
    </w:p>
    <w:p w14:paraId="1D848808" w14:textId="77777777" w:rsidR="004E200B" w:rsidRPr="007A29BD" w:rsidRDefault="004E200B" w:rsidP="00A7601F">
      <w:pPr>
        <w:rPr>
          <w:rFonts w:cs="Times New Roman"/>
          <w:szCs w:val="18"/>
          <w:lang w:eastAsia="nl-NL"/>
        </w:rPr>
      </w:pPr>
    </w:p>
    <w:p w14:paraId="14CC1F4A" w14:textId="77777777" w:rsidR="009D06A6" w:rsidRPr="007A29BD" w:rsidRDefault="009D06A6" w:rsidP="00A7601F">
      <w:pPr>
        <w:rPr>
          <w:rFonts w:cs="Times New Roman"/>
          <w:szCs w:val="18"/>
          <w:lang w:eastAsia="nl-NL"/>
        </w:rPr>
      </w:pPr>
    </w:p>
    <w:p w14:paraId="75D913B9" w14:textId="77777777" w:rsidR="009D06A6" w:rsidRPr="007A29BD" w:rsidRDefault="009D06A6" w:rsidP="00A7601F">
      <w:pPr>
        <w:rPr>
          <w:rFonts w:cs="Times New Roman"/>
          <w:szCs w:val="18"/>
          <w:lang w:eastAsia="nl-NL"/>
        </w:rPr>
      </w:pPr>
    </w:p>
    <w:p w14:paraId="23D6A91A" w14:textId="77777777" w:rsidR="009D06A6" w:rsidRPr="007A29BD" w:rsidRDefault="009D06A6" w:rsidP="00A7601F">
      <w:pPr>
        <w:rPr>
          <w:rFonts w:cs="Times New Roman"/>
          <w:szCs w:val="18"/>
          <w:lang w:eastAsia="nl-NL"/>
        </w:rPr>
      </w:pPr>
    </w:p>
    <w:p w14:paraId="7D221EE3" w14:textId="0F0BC37D" w:rsidR="009D06A6" w:rsidRPr="007A29BD" w:rsidRDefault="009D06A6" w:rsidP="00A7601F">
      <w:pPr>
        <w:rPr>
          <w:rFonts w:cs="Times New Roman"/>
          <w:szCs w:val="18"/>
          <w:lang w:eastAsia="nl-NL"/>
        </w:rPr>
      </w:pPr>
    </w:p>
    <w:p w14:paraId="51574C41" w14:textId="1D153C25" w:rsidR="00A7601F" w:rsidRPr="007A29BD" w:rsidRDefault="00A7601F" w:rsidP="00A7601F">
      <w:pPr>
        <w:rPr>
          <w:rFonts w:cs="Times New Roman"/>
          <w:szCs w:val="18"/>
          <w:lang w:eastAsia="nl-NL"/>
        </w:rPr>
      </w:pPr>
    </w:p>
    <w:p w14:paraId="52B12BCF" w14:textId="71EA9244" w:rsidR="00A7601F" w:rsidRPr="007A29BD" w:rsidRDefault="00A7601F" w:rsidP="00A7601F">
      <w:pPr>
        <w:rPr>
          <w:rFonts w:cs="Times New Roman"/>
          <w:szCs w:val="18"/>
          <w:lang w:eastAsia="nl-NL"/>
        </w:rPr>
      </w:pPr>
    </w:p>
    <w:p w14:paraId="4EFA3463" w14:textId="77777777" w:rsidR="00A7601F" w:rsidRPr="007A29BD" w:rsidRDefault="00A7601F" w:rsidP="00A7601F">
      <w:pPr>
        <w:rPr>
          <w:rFonts w:cs="Times New Roman"/>
          <w:szCs w:val="18"/>
          <w:lang w:eastAsia="nl-NL"/>
        </w:rPr>
      </w:pPr>
    </w:p>
    <w:p w14:paraId="2107DF81" w14:textId="60C3A7DF" w:rsidR="00E26E69" w:rsidRPr="007A29BD" w:rsidRDefault="00E26E69">
      <w:pPr>
        <w:rPr>
          <w:rFonts w:cs="Times New Roman"/>
          <w:szCs w:val="18"/>
          <w:lang w:eastAsia="nl-NL"/>
        </w:rPr>
      </w:pPr>
      <w:r w:rsidRPr="007A29BD">
        <w:rPr>
          <w:rFonts w:cs="Times New Roman"/>
          <w:szCs w:val="18"/>
          <w:lang w:eastAsia="nl-NL"/>
        </w:rPr>
        <w:br w:type="page"/>
      </w:r>
    </w:p>
    <w:p w14:paraId="4D0BF984" w14:textId="77777777" w:rsidR="009D06A6" w:rsidRPr="007A29BD" w:rsidRDefault="009D06A6" w:rsidP="00A7601F">
      <w:pPr>
        <w:rPr>
          <w:rFonts w:cs="Times New Roman"/>
          <w:szCs w:val="18"/>
          <w:lang w:eastAsia="nl-NL"/>
        </w:rPr>
      </w:pPr>
    </w:p>
    <w:sectPr w:rsidR="009D06A6" w:rsidRPr="007A29B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6B692CEE" w:rsidR="00EB32C3" w:rsidRDefault="0018095B" w:rsidP="007C5134">
    <w:pPr>
      <w:pStyle w:val="Voettekst"/>
    </w:pP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EB32C3" w:rsidRPr="007C5134">
              <w:t xml:space="preserve">EA Inhuur ICT-Professionals t.b.v. </w:t>
            </w:r>
            <w:r w:rsidR="00EB32C3" w:rsidRPr="009F0540">
              <w:t>Deelnemers</w:t>
            </w:r>
            <w:r w:rsidR="00EB32C3">
              <w:tab/>
            </w:r>
            <w:r w:rsidR="00EB32C3">
              <w:tab/>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3596C196" w14:textId="6BF6EFCE" w:rsidR="00E26E69" w:rsidRPr="00EB32C3" w:rsidRDefault="00EB32C3" w:rsidP="00E26E69">
    <w:pPr>
      <w:rPr>
        <w:sz w:val="14"/>
        <w:szCs w:val="14"/>
      </w:rPr>
    </w:pPr>
    <w:r w:rsidRPr="007C5134">
      <w:t xml:space="preserve">TenderNed-kenmerk: </w:t>
    </w:r>
    <w:r w:rsidR="00FB6099">
      <w:t>TN460638</w:t>
    </w:r>
    <w:r w:rsidR="00E26E69">
      <w:t xml:space="preserve">                                                         </w:t>
    </w:r>
    <w:r w:rsidR="00E26E69" w:rsidRPr="00EB32C3">
      <w:rPr>
        <w:sz w:val="14"/>
        <w:szCs w:val="14"/>
      </w:rPr>
      <w:t xml:space="preserve">versie standaarddocument: </w:t>
    </w:r>
    <w:r w:rsidR="00E26E69">
      <w:rPr>
        <w:sz w:val="14"/>
        <w:szCs w:val="14"/>
      </w:rPr>
      <w:t>120124</w:t>
    </w:r>
  </w:p>
  <w:p w14:paraId="6C4AEC28" w14:textId="738D7A78" w:rsidR="00EB32C3" w:rsidRPr="007C5134" w:rsidRDefault="00EB32C3" w:rsidP="007C5134">
    <w:pPr>
      <w:pStyle w:val="Voettekst"/>
    </w:pPr>
  </w:p>
  <w:p w14:paraId="4099F497" w14:textId="77777777" w:rsidR="00EB32C3" w:rsidRDefault="00EB32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5C2DA6"/>
    <w:multiLevelType w:val="hybridMultilevel"/>
    <w:tmpl w:val="C62291BA"/>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4"/>
  </w:num>
  <w:num w:numId="2" w16cid:durableId="1443840280">
    <w:abstractNumId w:val="2"/>
  </w:num>
  <w:num w:numId="3" w16cid:durableId="369190335">
    <w:abstractNumId w:val="3"/>
  </w:num>
  <w:num w:numId="4" w16cid:durableId="1374228128">
    <w:abstractNumId w:val="0"/>
  </w:num>
  <w:num w:numId="5" w16cid:durableId="208764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8095B"/>
    <w:rsid w:val="001934BC"/>
    <w:rsid w:val="001E4EE1"/>
    <w:rsid w:val="00244F76"/>
    <w:rsid w:val="002D2FFD"/>
    <w:rsid w:val="00303EDD"/>
    <w:rsid w:val="003E4C2B"/>
    <w:rsid w:val="003E66CB"/>
    <w:rsid w:val="004373BC"/>
    <w:rsid w:val="004A0FC0"/>
    <w:rsid w:val="004E200B"/>
    <w:rsid w:val="00640208"/>
    <w:rsid w:val="00691D7C"/>
    <w:rsid w:val="006F57B7"/>
    <w:rsid w:val="007A29BD"/>
    <w:rsid w:val="007C5134"/>
    <w:rsid w:val="009D06A6"/>
    <w:rsid w:val="009F0540"/>
    <w:rsid w:val="00A7601F"/>
    <w:rsid w:val="00AA48B9"/>
    <w:rsid w:val="00B37DFD"/>
    <w:rsid w:val="00BF3E29"/>
    <w:rsid w:val="00C761E2"/>
    <w:rsid w:val="00E26E69"/>
    <w:rsid w:val="00EB32C3"/>
    <w:rsid w:val="00F556C2"/>
    <w:rsid w:val="00FA7DC9"/>
    <w:rsid w:val="00FB6099"/>
    <w:rsid w:val="00FD18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29B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link w:val="LijstalineaChar"/>
    <w:uiPriority w:val="34"/>
    <w:qFormat/>
    <w:rsid w:val="00FA7DC9"/>
    <w:pPr>
      <w:ind w:left="720"/>
      <w:contextualSpacing/>
    </w:pPr>
  </w:style>
  <w:style w:type="character" w:customStyle="1" w:styleId="LijstalineaChar">
    <w:name w:val="Lijstalinea Char"/>
    <w:link w:val="Lijstalinea"/>
    <w:uiPriority w:val="34"/>
    <w:locked/>
    <w:rsid w:val="009F0540"/>
  </w:style>
  <w:style w:type="paragraph" w:styleId="Revisie">
    <w:name w:val="Revision"/>
    <w:hidden/>
    <w:uiPriority w:val="99"/>
    <w:semiHidden/>
    <w:rsid w:val="001934BC"/>
    <w:pPr>
      <w:spacing w:line="240" w:lineRule="auto"/>
    </w:pPr>
  </w:style>
  <w:style w:type="paragraph" w:styleId="Onderwerpvanopmerking">
    <w:name w:val="annotation subject"/>
    <w:basedOn w:val="Tekstopmerking"/>
    <w:next w:val="Tekstopmerking"/>
    <w:link w:val="OnderwerpvanopmerkingChar"/>
    <w:uiPriority w:val="99"/>
    <w:semiHidden/>
    <w:unhideWhenUsed/>
    <w:rsid w:val="001934BC"/>
    <w:pPr>
      <w:spacing w:line="240" w:lineRule="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1934BC"/>
    <w:rPr>
      <w:rFonts w:eastAsia="Times New Roman"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0" ma:contentTypeDescription="Een nieuw document maken." ma:contentTypeScope="" ma:versionID="9ca129b496cbc413bfa3f7897d468e6a">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55e98f927d131398a75fc3e9b3516fbd"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8B8C9-28A3-47A7-8DF5-A1A8D209042B}">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2.xml><?xml version="1.0" encoding="utf-8"?>
<ds:datastoreItem xmlns:ds="http://schemas.openxmlformats.org/officeDocument/2006/customXml" ds:itemID="{E1BAEBC4-43A3-4CA9-81AD-249BAE79EE0C}">
  <ds:schemaRefs>
    <ds:schemaRef ds:uri="http://schemas.microsoft.com/sharepoint/v3/contenttype/forms"/>
  </ds:schemaRefs>
</ds:datastoreItem>
</file>

<file path=customXml/itemProps3.xml><?xml version="1.0" encoding="utf-8"?>
<ds:datastoreItem xmlns:ds="http://schemas.openxmlformats.org/officeDocument/2006/customXml" ds:itemID="{D0E8D636-0A03-469C-A345-3CB384899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357</Words>
  <Characters>1969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Konijn, J.A. (John)</cp:lastModifiedBy>
  <cp:revision>4</cp:revision>
  <dcterms:created xsi:type="dcterms:W3CDTF">2024-05-16T12:33:00Z</dcterms:created>
  <dcterms:modified xsi:type="dcterms:W3CDTF">2024-05-16T12:39:00Z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